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1E" w:rsidRPr="00E84D1E" w:rsidRDefault="003C4F7D" w:rsidP="00E84D1E">
      <w:pPr>
        <w:spacing w:after="0" w:line="288" w:lineRule="atLeast"/>
        <w:textAlignment w:val="baseline"/>
        <w:outlineLvl w:val="4"/>
        <w:rPr>
          <w:rFonts w:ascii="Arial" w:eastAsia="Times New Roman" w:hAnsi="Arial" w:cs="Arial"/>
          <w:color w:val="545658"/>
          <w:sz w:val="38"/>
          <w:szCs w:val="38"/>
          <w:lang w:eastAsia="en-AU"/>
        </w:rPr>
      </w:pPr>
      <w:r>
        <w:rPr>
          <w:rFonts w:ascii="Arial" w:eastAsia="Times New Roman" w:hAnsi="Arial" w:cs="Arial"/>
          <w:color w:val="545658"/>
          <w:sz w:val="38"/>
          <w:szCs w:val="38"/>
          <w:bdr w:val="none" w:sz="0" w:space="0" w:color="auto" w:frame="1"/>
          <w:lang w:eastAsia="en-AU"/>
        </w:rPr>
        <w:t>Phil Burke</w:t>
      </w:r>
    </w:p>
    <w:p w:rsidR="00E84D1E" w:rsidRPr="00E84D1E" w:rsidRDefault="00E84D1E" w:rsidP="00E84D1E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eastAsia="en-AU"/>
        </w:rPr>
      </w:pPr>
    </w:p>
    <w:p w:rsidR="003C4F7D" w:rsidRPr="007A55A9" w:rsidRDefault="003C4F7D" w:rsidP="003C4F7D">
      <w:pPr>
        <w:pStyle w:val="CVStyle"/>
        <w:tabs>
          <w:tab w:val="clear" w:pos="180"/>
          <w:tab w:val="clear" w:pos="4860"/>
          <w:tab w:val="clear" w:pos="9360"/>
        </w:tabs>
        <w:ind w:left="0" w:right="-29" w:firstLine="0"/>
        <w:rPr>
          <w:rFonts w:asciiTheme="minorHAnsi" w:hAnsiTheme="minorHAnsi" w:cs="Tahoma"/>
          <w:b w:val="0"/>
          <w:noProof w:val="0"/>
          <w:sz w:val="22"/>
          <w:szCs w:val="22"/>
          <w:lang w:val="en-GB"/>
        </w:rPr>
      </w:pPr>
      <w:r w:rsidRPr="007A55A9">
        <w:rPr>
          <w:rFonts w:asciiTheme="minorHAnsi" w:hAnsiTheme="minorHAnsi" w:cs="Tahoma"/>
          <w:b w:val="0"/>
          <w:noProof w:val="0"/>
          <w:sz w:val="22"/>
          <w:szCs w:val="22"/>
          <w:lang w:val="en-GB"/>
        </w:rPr>
        <w:t>More than 2</w:t>
      </w:r>
      <w:r>
        <w:rPr>
          <w:rFonts w:asciiTheme="minorHAnsi" w:hAnsiTheme="minorHAnsi" w:cs="Tahoma"/>
          <w:b w:val="0"/>
          <w:noProof w:val="0"/>
          <w:sz w:val="22"/>
          <w:szCs w:val="22"/>
          <w:lang w:val="en-GB"/>
        </w:rPr>
        <w:t>5</w:t>
      </w:r>
      <w:r w:rsidRPr="007A55A9">
        <w:rPr>
          <w:rFonts w:asciiTheme="minorHAnsi" w:hAnsiTheme="minorHAnsi" w:cs="Tahoma"/>
          <w:b w:val="0"/>
          <w:noProof w:val="0"/>
          <w:sz w:val="22"/>
          <w:szCs w:val="22"/>
          <w:lang w:val="en-GB"/>
        </w:rPr>
        <w:t xml:space="preserve"> </w:t>
      </w:r>
      <w:proofErr w:type="spellStart"/>
      <w:r w:rsidRPr="007A55A9">
        <w:rPr>
          <w:rFonts w:asciiTheme="minorHAnsi" w:hAnsiTheme="minorHAnsi" w:cs="Tahoma"/>
          <w:b w:val="0"/>
          <w:noProof w:val="0"/>
          <w:sz w:val="22"/>
          <w:szCs w:val="22"/>
          <w:lang w:val="en-GB"/>
        </w:rPr>
        <w:t>years</w:t>
      </w:r>
      <w:r>
        <w:rPr>
          <w:rFonts w:asciiTheme="minorHAnsi" w:hAnsiTheme="minorHAnsi" w:cs="Tahoma"/>
          <w:b w:val="0"/>
          <w:noProof w:val="0"/>
          <w:sz w:val="22"/>
          <w:szCs w:val="22"/>
          <w:lang w:val="en-GB"/>
        </w:rPr>
        <w:t xml:space="preserve"> </w:t>
      </w:r>
      <w:bookmarkStart w:id="0" w:name="_GoBack"/>
      <w:bookmarkEnd w:id="0"/>
      <w:r w:rsidRPr="007A55A9">
        <w:rPr>
          <w:rFonts w:asciiTheme="minorHAnsi" w:hAnsiTheme="minorHAnsi" w:cs="Tahoma"/>
          <w:b w:val="0"/>
          <w:noProof w:val="0"/>
          <w:sz w:val="22"/>
          <w:szCs w:val="22"/>
          <w:lang w:val="en-GB"/>
        </w:rPr>
        <w:t>experience</w:t>
      </w:r>
      <w:proofErr w:type="spellEnd"/>
      <w:r w:rsidRPr="007A55A9">
        <w:rPr>
          <w:rFonts w:asciiTheme="minorHAnsi" w:hAnsiTheme="minorHAnsi" w:cs="Tahoma"/>
          <w:b w:val="0"/>
          <w:noProof w:val="0"/>
          <w:sz w:val="22"/>
          <w:szCs w:val="22"/>
          <w:lang w:val="en-GB"/>
        </w:rPr>
        <w:t xml:space="preserve"> in logistics co-ordination for the offshore oil and gas industry, both in Australia and overseas locations.  He is highly experienced in the requirements for successful importation of goods into </w:t>
      </w:r>
      <w:smartTag w:uri="urn:schemas-microsoft-com:office:smarttags" w:element="country-region">
        <w:smartTag w:uri="urn:schemas-microsoft-com:office:smarttags" w:element="place">
          <w:r w:rsidRPr="007A55A9">
            <w:rPr>
              <w:rFonts w:asciiTheme="minorHAnsi" w:hAnsiTheme="minorHAnsi" w:cs="Tahoma"/>
              <w:b w:val="0"/>
              <w:noProof w:val="0"/>
              <w:sz w:val="22"/>
              <w:szCs w:val="22"/>
              <w:lang w:val="en-GB"/>
            </w:rPr>
            <w:t>Australia</w:t>
          </w:r>
        </w:smartTag>
      </w:smartTag>
      <w:r w:rsidRPr="007A55A9">
        <w:rPr>
          <w:rFonts w:asciiTheme="minorHAnsi" w:hAnsiTheme="minorHAnsi" w:cs="Tahoma"/>
          <w:b w:val="0"/>
          <w:noProof w:val="0"/>
          <w:sz w:val="22"/>
          <w:szCs w:val="22"/>
          <w:lang w:val="en-GB"/>
        </w:rPr>
        <w:t xml:space="preserve"> and the requirements for logistical support in remote locations.</w:t>
      </w:r>
    </w:p>
    <w:p w:rsidR="00921FCE" w:rsidRDefault="00921FCE"/>
    <w:p w:rsidR="003C4F7D" w:rsidRDefault="003C4F7D" w:rsidP="003C4F7D">
      <w:pPr>
        <w:tabs>
          <w:tab w:val="left" w:pos="-720"/>
          <w:tab w:val="left" w:pos="2880"/>
        </w:tabs>
        <w:suppressAutoHyphens/>
        <w:spacing w:after="0"/>
        <w:jc w:val="both"/>
        <w:rPr>
          <w:rFonts w:cs="Tahoma"/>
          <w:spacing w:val="-2"/>
        </w:rPr>
      </w:pPr>
      <w:r>
        <w:rPr>
          <w:rFonts w:cs="Tahoma"/>
          <w:spacing w:val="-2"/>
        </w:rPr>
        <w:t xml:space="preserve">Phil has worked on: </w:t>
      </w:r>
    </w:p>
    <w:p w:rsidR="003C4F7D" w:rsidRPr="007A55A9" w:rsidRDefault="003C4F7D" w:rsidP="003C4F7D">
      <w:pPr>
        <w:tabs>
          <w:tab w:val="left" w:pos="-720"/>
          <w:tab w:val="left" w:pos="2880"/>
        </w:tabs>
        <w:suppressAutoHyphens/>
        <w:spacing w:after="0"/>
        <w:ind w:left="2880" w:hanging="2880"/>
        <w:jc w:val="both"/>
        <w:rPr>
          <w:rFonts w:cs="Tahoma"/>
          <w:spacing w:val="-2"/>
        </w:rPr>
      </w:pPr>
      <w:r>
        <w:rPr>
          <w:rFonts w:cs="Tahoma"/>
          <w:spacing w:val="-2"/>
        </w:rPr>
        <w:tab/>
      </w:r>
      <w:r w:rsidRPr="007A55A9">
        <w:rPr>
          <w:rFonts w:cs="Tahoma"/>
          <w:spacing w:val="-2"/>
        </w:rPr>
        <w:t>Platform Installation</w:t>
      </w:r>
    </w:p>
    <w:p w:rsidR="003C4F7D" w:rsidRPr="007A55A9" w:rsidRDefault="003C4F7D" w:rsidP="003C4F7D">
      <w:pPr>
        <w:tabs>
          <w:tab w:val="left" w:pos="-720"/>
          <w:tab w:val="left" w:pos="2880"/>
        </w:tabs>
        <w:suppressAutoHyphens/>
        <w:spacing w:after="0"/>
        <w:ind w:left="2880" w:hanging="2880"/>
        <w:jc w:val="both"/>
        <w:rPr>
          <w:rFonts w:cs="Tahoma"/>
          <w:spacing w:val="-2"/>
        </w:rPr>
      </w:pPr>
      <w:r w:rsidRPr="007A55A9">
        <w:rPr>
          <w:rFonts w:cs="Tahoma"/>
          <w:spacing w:val="-2"/>
        </w:rPr>
        <w:tab/>
        <w:t>Subsea Completions</w:t>
      </w:r>
    </w:p>
    <w:p w:rsidR="003C4F7D" w:rsidRPr="007A55A9" w:rsidRDefault="003C4F7D" w:rsidP="003C4F7D">
      <w:pPr>
        <w:tabs>
          <w:tab w:val="left" w:pos="-720"/>
          <w:tab w:val="left" w:pos="2880"/>
        </w:tabs>
        <w:suppressAutoHyphens/>
        <w:spacing w:after="0"/>
        <w:ind w:left="2880" w:hanging="2880"/>
        <w:jc w:val="both"/>
        <w:rPr>
          <w:rFonts w:cs="Tahoma"/>
          <w:spacing w:val="-2"/>
        </w:rPr>
      </w:pPr>
      <w:r w:rsidRPr="007A55A9">
        <w:rPr>
          <w:rFonts w:cs="Tahoma"/>
          <w:spacing w:val="-2"/>
        </w:rPr>
        <w:tab/>
        <w:t>Marginal Field Development</w:t>
      </w:r>
    </w:p>
    <w:p w:rsidR="003C4F7D" w:rsidRPr="007A55A9" w:rsidRDefault="003C4F7D" w:rsidP="003C4F7D">
      <w:pPr>
        <w:tabs>
          <w:tab w:val="left" w:pos="-720"/>
          <w:tab w:val="left" w:pos="2880"/>
        </w:tabs>
        <w:suppressAutoHyphens/>
        <w:spacing w:after="0"/>
        <w:ind w:left="2880" w:hanging="2880"/>
        <w:jc w:val="both"/>
        <w:rPr>
          <w:rFonts w:cs="Tahoma"/>
          <w:spacing w:val="-2"/>
        </w:rPr>
      </w:pPr>
      <w:r w:rsidRPr="007A55A9">
        <w:rPr>
          <w:rFonts w:cs="Tahoma"/>
          <w:spacing w:val="-2"/>
        </w:rPr>
        <w:tab/>
        <w:t xml:space="preserve">Subsea </w:t>
      </w:r>
      <w:proofErr w:type="spellStart"/>
      <w:r w:rsidRPr="007A55A9">
        <w:rPr>
          <w:rFonts w:cs="Tahoma"/>
          <w:spacing w:val="-2"/>
        </w:rPr>
        <w:t>Pipelay</w:t>
      </w:r>
      <w:proofErr w:type="spellEnd"/>
    </w:p>
    <w:p w:rsidR="003C4F7D" w:rsidRPr="007A55A9" w:rsidRDefault="003C4F7D" w:rsidP="003C4F7D">
      <w:pPr>
        <w:tabs>
          <w:tab w:val="left" w:pos="-720"/>
          <w:tab w:val="left" w:pos="2880"/>
        </w:tabs>
        <w:suppressAutoHyphens/>
        <w:spacing w:after="0"/>
        <w:ind w:left="2880" w:hanging="2880"/>
        <w:jc w:val="both"/>
        <w:rPr>
          <w:rFonts w:cs="Tahoma"/>
          <w:spacing w:val="-2"/>
        </w:rPr>
      </w:pPr>
      <w:r w:rsidRPr="007A55A9">
        <w:rPr>
          <w:rFonts w:cs="Tahoma"/>
          <w:spacing w:val="-2"/>
        </w:rPr>
        <w:tab/>
        <w:t>Exploration Drilling</w:t>
      </w:r>
    </w:p>
    <w:p w:rsidR="003C4F7D" w:rsidRPr="007A55A9" w:rsidRDefault="003C4F7D" w:rsidP="003C4F7D">
      <w:pPr>
        <w:tabs>
          <w:tab w:val="left" w:pos="-720"/>
          <w:tab w:val="left" w:pos="2880"/>
        </w:tabs>
        <w:suppressAutoHyphens/>
        <w:spacing w:after="0"/>
        <w:ind w:left="2880" w:hanging="2880"/>
        <w:jc w:val="both"/>
        <w:rPr>
          <w:rFonts w:cs="Tahoma"/>
          <w:spacing w:val="-2"/>
        </w:rPr>
      </w:pPr>
      <w:r w:rsidRPr="007A55A9">
        <w:rPr>
          <w:rFonts w:cs="Tahoma"/>
          <w:spacing w:val="-2"/>
        </w:rPr>
        <w:tab/>
        <w:t>Calm Buoy Installation</w:t>
      </w:r>
    </w:p>
    <w:p w:rsidR="003C4F7D" w:rsidRPr="007A55A9" w:rsidRDefault="003C4F7D" w:rsidP="003C4F7D">
      <w:pPr>
        <w:tabs>
          <w:tab w:val="left" w:pos="-720"/>
          <w:tab w:val="left" w:pos="2880"/>
        </w:tabs>
        <w:suppressAutoHyphens/>
        <w:spacing w:after="0"/>
        <w:ind w:left="2880" w:hanging="2880"/>
        <w:jc w:val="both"/>
        <w:rPr>
          <w:rFonts w:cs="Tahoma"/>
          <w:spacing w:val="-2"/>
        </w:rPr>
      </w:pPr>
      <w:r w:rsidRPr="007A55A9">
        <w:rPr>
          <w:rFonts w:cs="Tahoma"/>
          <w:spacing w:val="-2"/>
        </w:rPr>
        <w:tab/>
        <w:t>Structure Stabilisation</w:t>
      </w:r>
    </w:p>
    <w:p w:rsidR="003C4F7D" w:rsidRDefault="003C4F7D" w:rsidP="003C4F7D">
      <w:pPr>
        <w:tabs>
          <w:tab w:val="left" w:pos="-720"/>
          <w:tab w:val="left" w:pos="2880"/>
        </w:tabs>
        <w:suppressAutoHyphens/>
        <w:spacing w:after="0"/>
        <w:jc w:val="both"/>
        <w:rPr>
          <w:rFonts w:cs="Tahoma"/>
          <w:spacing w:val="-2"/>
        </w:rPr>
      </w:pPr>
      <w:r w:rsidRPr="007A55A9">
        <w:rPr>
          <w:rFonts w:cs="Tahoma"/>
          <w:spacing w:val="-2"/>
        </w:rPr>
        <w:tab/>
        <w:t>Pipeline Stabilisation</w:t>
      </w:r>
    </w:p>
    <w:p w:rsidR="003C4F7D" w:rsidRPr="007A55A9" w:rsidRDefault="003C4F7D" w:rsidP="003C4F7D">
      <w:pPr>
        <w:tabs>
          <w:tab w:val="left" w:pos="-720"/>
          <w:tab w:val="left" w:pos="2880"/>
        </w:tabs>
        <w:suppressAutoHyphens/>
        <w:spacing w:after="0"/>
        <w:jc w:val="both"/>
        <w:rPr>
          <w:rFonts w:cs="Tahoma"/>
          <w:spacing w:val="-2"/>
        </w:rPr>
      </w:pPr>
    </w:p>
    <w:p w:rsidR="003C4F7D" w:rsidRPr="007A55A9" w:rsidRDefault="003C4F7D" w:rsidP="003C4F7D">
      <w:pPr>
        <w:tabs>
          <w:tab w:val="left" w:pos="-720"/>
          <w:tab w:val="left" w:pos="2880"/>
        </w:tabs>
        <w:suppressAutoHyphens/>
        <w:spacing w:after="0"/>
        <w:jc w:val="both"/>
        <w:rPr>
          <w:rFonts w:cs="Tahoma"/>
          <w:spacing w:val="-2"/>
        </w:rPr>
      </w:pPr>
      <w:r w:rsidRPr="007A55A9">
        <w:rPr>
          <w:rFonts w:cs="Tahoma"/>
          <w:spacing w:val="-2"/>
        </w:rPr>
        <w:tab/>
      </w:r>
    </w:p>
    <w:p w:rsidR="003C4F7D" w:rsidRDefault="003C4F7D"/>
    <w:sectPr w:rsidR="003C4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12A"/>
    <w:multiLevelType w:val="multilevel"/>
    <w:tmpl w:val="9114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1E"/>
    <w:rsid w:val="000508C6"/>
    <w:rsid w:val="0006046A"/>
    <w:rsid w:val="00081915"/>
    <w:rsid w:val="00090118"/>
    <w:rsid w:val="000B237A"/>
    <w:rsid w:val="000B3876"/>
    <w:rsid w:val="000B6B10"/>
    <w:rsid w:val="000C44C9"/>
    <w:rsid w:val="000D23D4"/>
    <w:rsid w:val="000D7423"/>
    <w:rsid w:val="000F634F"/>
    <w:rsid w:val="00104BBA"/>
    <w:rsid w:val="00113DF9"/>
    <w:rsid w:val="001310C3"/>
    <w:rsid w:val="00151883"/>
    <w:rsid w:val="00173E16"/>
    <w:rsid w:val="001743DC"/>
    <w:rsid w:val="001A24D3"/>
    <w:rsid w:val="001A631A"/>
    <w:rsid w:val="001C4142"/>
    <w:rsid w:val="001D0CCB"/>
    <w:rsid w:val="001D7878"/>
    <w:rsid w:val="001E3EAF"/>
    <w:rsid w:val="001E5BE8"/>
    <w:rsid w:val="001F4D27"/>
    <w:rsid w:val="00222601"/>
    <w:rsid w:val="002237BC"/>
    <w:rsid w:val="00247EFE"/>
    <w:rsid w:val="00263410"/>
    <w:rsid w:val="0028761A"/>
    <w:rsid w:val="002966F8"/>
    <w:rsid w:val="002A6926"/>
    <w:rsid w:val="002B0A0B"/>
    <w:rsid w:val="002B7BEC"/>
    <w:rsid w:val="00300715"/>
    <w:rsid w:val="00307F30"/>
    <w:rsid w:val="00322DF0"/>
    <w:rsid w:val="00335CDA"/>
    <w:rsid w:val="00345485"/>
    <w:rsid w:val="00362B17"/>
    <w:rsid w:val="00394315"/>
    <w:rsid w:val="003A1359"/>
    <w:rsid w:val="003A4041"/>
    <w:rsid w:val="003C1F63"/>
    <w:rsid w:val="003C4F7D"/>
    <w:rsid w:val="003D48DC"/>
    <w:rsid w:val="003F2508"/>
    <w:rsid w:val="003F771C"/>
    <w:rsid w:val="0040376F"/>
    <w:rsid w:val="00404129"/>
    <w:rsid w:val="00446574"/>
    <w:rsid w:val="004535F5"/>
    <w:rsid w:val="00487974"/>
    <w:rsid w:val="00490D66"/>
    <w:rsid w:val="004D2A8A"/>
    <w:rsid w:val="004D36C3"/>
    <w:rsid w:val="004F0711"/>
    <w:rsid w:val="004F0CA6"/>
    <w:rsid w:val="00503CC1"/>
    <w:rsid w:val="0051160E"/>
    <w:rsid w:val="00511CDF"/>
    <w:rsid w:val="005454C4"/>
    <w:rsid w:val="00557022"/>
    <w:rsid w:val="005746D8"/>
    <w:rsid w:val="005A0BC0"/>
    <w:rsid w:val="005A6458"/>
    <w:rsid w:val="0060056E"/>
    <w:rsid w:val="00614504"/>
    <w:rsid w:val="0061740F"/>
    <w:rsid w:val="006425E8"/>
    <w:rsid w:val="006837B8"/>
    <w:rsid w:val="00687E06"/>
    <w:rsid w:val="006C4191"/>
    <w:rsid w:val="006C7588"/>
    <w:rsid w:val="007002D5"/>
    <w:rsid w:val="00707534"/>
    <w:rsid w:val="007875CD"/>
    <w:rsid w:val="007939C5"/>
    <w:rsid w:val="007C06F7"/>
    <w:rsid w:val="008064FC"/>
    <w:rsid w:val="00836FF4"/>
    <w:rsid w:val="00842CD1"/>
    <w:rsid w:val="008509DF"/>
    <w:rsid w:val="008A2C14"/>
    <w:rsid w:val="008A5E68"/>
    <w:rsid w:val="008B2441"/>
    <w:rsid w:val="008D2DAC"/>
    <w:rsid w:val="008D6B0F"/>
    <w:rsid w:val="008F2328"/>
    <w:rsid w:val="008F290E"/>
    <w:rsid w:val="0090414B"/>
    <w:rsid w:val="00916541"/>
    <w:rsid w:val="00921FCE"/>
    <w:rsid w:val="009439F9"/>
    <w:rsid w:val="00944642"/>
    <w:rsid w:val="0097727B"/>
    <w:rsid w:val="009900B2"/>
    <w:rsid w:val="009A1E58"/>
    <w:rsid w:val="009C3C80"/>
    <w:rsid w:val="009E0566"/>
    <w:rsid w:val="009E2B5B"/>
    <w:rsid w:val="009F795F"/>
    <w:rsid w:val="00A1510B"/>
    <w:rsid w:val="00A1623E"/>
    <w:rsid w:val="00A3530D"/>
    <w:rsid w:val="00A451F9"/>
    <w:rsid w:val="00A64ED8"/>
    <w:rsid w:val="00A666DA"/>
    <w:rsid w:val="00A82B32"/>
    <w:rsid w:val="00A92288"/>
    <w:rsid w:val="00AB4D87"/>
    <w:rsid w:val="00AC36BA"/>
    <w:rsid w:val="00AF7566"/>
    <w:rsid w:val="00B10392"/>
    <w:rsid w:val="00B35E93"/>
    <w:rsid w:val="00B413C6"/>
    <w:rsid w:val="00B477D0"/>
    <w:rsid w:val="00B75313"/>
    <w:rsid w:val="00B814DD"/>
    <w:rsid w:val="00B902D4"/>
    <w:rsid w:val="00B95D98"/>
    <w:rsid w:val="00BA4008"/>
    <w:rsid w:val="00BC4367"/>
    <w:rsid w:val="00BD57BD"/>
    <w:rsid w:val="00BE411B"/>
    <w:rsid w:val="00C0429A"/>
    <w:rsid w:val="00C81515"/>
    <w:rsid w:val="00CA6110"/>
    <w:rsid w:val="00CD67FC"/>
    <w:rsid w:val="00D016AF"/>
    <w:rsid w:val="00D30E39"/>
    <w:rsid w:val="00D47C3B"/>
    <w:rsid w:val="00D5518E"/>
    <w:rsid w:val="00D80F50"/>
    <w:rsid w:val="00D97396"/>
    <w:rsid w:val="00DA653A"/>
    <w:rsid w:val="00DB4952"/>
    <w:rsid w:val="00DD55FD"/>
    <w:rsid w:val="00E13579"/>
    <w:rsid w:val="00E23F4C"/>
    <w:rsid w:val="00E30D6C"/>
    <w:rsid w:val="00E42F61"/>
    <w:rsid w:val="00E445A8"/>
    <w:rsid w:val="00E725E6"/>
    <w:rsid w:val="00E84D1E"/>
    <w:rsid w:val="00EA3A71"/>
    <w:rsid w:val="00EE03DB"/>
    <w:rsid w:val="00F0708B"/>
    <w:rsid w:val="00F1528C"/>
    <w:rsid w:val="00F205F4"/>
    <w:rsid w:val="00F42862"/>
    <w:rsid w:val="00FA7308"/>
    <w:rsid w:val="00FA7C43"/>
    <w:rsid w:val="00FC1D98"/>
    <w:rsid w:val="00FC30A0"/>
    <w:rsid w:val="00FF58DD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84D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84D1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CVStyle">
    <w:name w:val="CV Style"/>
    <w:basedOn w:val="Normal"/>
    <w:rsid w:val="003C4F7D"/>
    <w:pPr>
      <w:tabs>
        <w:tab w:val="left" w:pos="180"/>
        <w:tab w:val="center" w:pos="4860"/>
        <w:tab w:val="right" w:pos="9360"/>
      </w:tabs>
      <w:spacing w:after="0" w:line="240" w:lineRule="auto"/>
      <w:ind w:left="3240" w:right="-1054" w:hanging="3060"/>
      <w:jc w:val="both"/>
    </w:pPr>
    <w:rPr>
      <w:rFonts w:ascii="Palatino" w:eastAsia="Times New Roman" w:hAnsi="Palatino" w:cs="Times New Roman"/>
      <w:b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84D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84D1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CVStyle">
    <w:name w:val="CV Style"/>
    <w:basedOn w:val="Normal"/>
    <w:rsid w:val="003C4F7D"/>
    <w:pPr>
      <w:tabs>
        <w:tab w:val="left" w:pos="180"/>
        <w:tab w:val="center" w:pos="4860"/>
        <w:tab w:val="right" w:pos="9360"/>
      </w:tabs>
      <w:spacing w:after="0" w:line="240" w:lineRule="auto"/>
      <w:ind w:left="3240" w:right="-1054" w:hanging="3060"/>
      <w:jc w:val="both"/>
    </w:pPr>
    <w:rPr>
      <w:rFonts w:ascii="Palatino" w:eastAsia="Times New Roman" w:hAnsi="Palatino" w:cs="Times New Roman"/>
      <w:b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Mitchell</dc:creator>
  <cp:lastModifiedBy>Connelly</cp:lastModifiedBy>
  <cp:revision>2</cp:revision>
  <dcterms:created xsi:type="dcterms:W3CDTF">2015-08-12T03:20:00Z</dcterms:created>
  <dcterms:modified xsi:type="dcterms:W3CDTF">2015-08-12T03:20:00Z</dcterms:modified>
</cp:coreProperties>
</file>